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AA" w:rsidRPr="00FA38BF" w:rsidRDefault="006F27AA" w:rsidP="00657F68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Шановні акціонери </w:t>
      </w:r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>ПрАТ „БІЗНЕС-ЦЕНТР КИЇВ”</w:t>
      </w:r>
      <w:r w:rsidRPr="00FA38BF">
        <w:rPr>
          <w:rFonts w:ascii="Arial" w:hAnsi="Arial" w:cs="Arial"/>
          <w:b/>
          <w:sz w:val="22"/>
          <w:szCs w:val="22"/>
          <w:lang w:val="uk-UA"/>
        </w:rPr>
        <w:t>!</w:t>
      </w:r>
    </w:p>
    <w:p w:rsidR="006F27AA" w:rsidRPr="00FA38BF" w:rsidRDefault="006F27AA" w:rsidP="00657F68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6F27AA" w:rsidRPr="00FA38BF" w:rsidRDefault="006F27AA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>1</w:t>
      </w:r>
      <w:r w:rsidR="007E2754">
        <w:rPr>
          <w:rFonts w:ascii="Arial" w:hAnsi="Arial" w:cs="Arial"/>
          <w:b/>
          <w:noProof/>
          <w:sz w:val="22"/>
          <w:szCs w:val="22"/>
          <w:lang w:val="uk-UA"/>
        </w:rPr>
        <w:t>6</w:t>
      </w:r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 xml:space="preserve"> квітня 2021</w:t>
      </w: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FA38BF">
        <w:rPr>
          <w:rFonts w:ascii="Arial" w:hAnsi="Arial" w:cs="Arial"/>
          <w:sz w:val="22"/>
          <w:szCs w:val="22"/>
          <w:lang w:val="uk-UA"/>
        </w:rPr>
        <w:t xml:space="preserve"> відбудуться загальні збори акціонерів </w:t>
      </w:r>
      <w:r w:rsidRPr="00225FA6">
        <w:rPr>
          <w:rFonts w:ascii="Arial" w:hAnsi="Arial" w:cs="Arial"/>
          <w:noProof/>
          <w:sz w:val="22"/>
          <w:szCs w:val="22"/>
          <w:lang w:val="uk-UA"/>
        </w:rPr>
        <w:t>ПрАТ „БІЗНЕС-ЦЕНТР КИЇВ”</w:t>
      </w:r>
      <w:r w:rsidRPr="00FA38BF">
        <w:rPr>
          <w:rFonts w:ascii="Arial" w:hAnsi="Arial" w:cs="Arial"/>
          <w:sz w:val="22"/>
          <w:szCs w:val="22"/>
          <w:lang w:val="uk-UA"/>
        </w:rPr>
        <w:t xml:space="preserve"> (далі – Товариство).</w:t>
      </w:r>
    </w:p>
    <w:p w:rsidR="006F27AA" w:rsidRPr="00FA38BF" w:rsidRDefault="006F27AA" w:rsidP="00A04EF0">
      <w:pPr>
        <w:ind w:firstLine="708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FA38BF">
        <w:rPr>
          <w:rFonts w:ascii="Arial" w:hAnsi="Arial" w:cs="Arial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 – станом на 24 годину за 3 (три) робочі дні до дати проведення загальних зборів акціонерів, тобто на 24.00 годину </w:t>
      </w:r>
      <w:r w:rsidR="007E2754">
        <w:rPr>
          <w:rFonts w:ascii="Arial" w:hAnsi="Arial" w:cs="Arial"/>
          <w:b/>
          <w:noProof/>
          <w:sz w:val="22"/>
          <w:szCs w:val="22"/>
          <w:lang w:val="uk-UA"/>
        </w:rPr>
        <w:t>12</w:t>
      </w:r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 xml:space="preserve"> квітня 2021</w:t>
      </w: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 року. </w:t>
      </w:r>
    </w:p>
    <w:p w:rsidR="006F27AA" w:rsidRPr="00C3622A" w:rsidRDefault="006F27AA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3622A">
        <w:rPr>
          <w:rFonts w:ascii="Arial" w:hAnsi="Arial" w:cs="Arial"/>
          <w:sz w:val="22"/>
          <w:szCs w:val="22"/>
          <w:lang w:val="uk-UA"/>
        </w:rPr>
        <w:t xml:space="preserve">Станом на </w:t>
      </w:r>
      <w:r w:rsidR="007E2754">
        <w:rPr>
          <w:rFonts w:ascii="Arial" w:hAnsi="Arial" w:cs="Arial"/>
          <w:b/>
          <w:noProof/>
          <w:sz w:val="22"/>
          <w:szCs w:val="22"/>
          <w:lang w:val="uk-UA"/>
        </w:rPr>
        <w:t>12</w:t>
      </w:r>
      <w:bookmarkStart w:id="0" w:name="_GoBack"/>
      <w:bookmarkEnd w:id="0"/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 xml:space="preserve"> квітня 2021</w:t>
      </w:r>
      <w:r w:rsidRPr="00C3622A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C3622A">
        <w:rPr>
          <w:rFonts w:ascii="Arial" w:hAnsi="Arial" w:cs="Arial"/>
          <w:sz w:val="22"/>
          <w:szCs w:val="22"/>
          <w:lang w:val="uk-UA"/>
        </w:rPr>
        <w:t xml:space="preserve"> (дата складання переліку акціонерів, які мають право на участь у загальних зборах), загальна кількість акцій Товариства складає </w:t>
      </w:r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>113 000</w:t>
      </w:r>
      <w:r w:rsidRPr="00C3622A">
        <w:rPr>
          <w:rFonts w:ascii="Arial" w:hAnsi="Arial" w:cs="Arial"/>
          <w:sz w:val="22"/>
          <w:szCs w:val="22"/>
          <w:lang w:val="uk-UA"/>
        </w:rPr>
        <w:t xml:space="preserve"> штук простих іменних акцій; загальна кількість голосуючих акцій становить </w:t>
      </w:r>
      <w:r w:rsidRPr="00225FA6">
        <w:rPr>
          <w:rFonts w:ascii="Arial" w:hAnsi="Arial" w:cs="Arial"/>
          <w:b/>
          <w:noProof/>
          <w:sz w:val="22"/>
          <w:szCs w:val="22"/>
          <w:lang w:val="uk-UA"/>
        </w:rPr>
        <w:t>113 000</w:t>
      </w:r>
      <w:r w:rsidRPr="00C3622A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Pr="00C3622A">
        <w:rPr>
          <w:rFonts w:ascii="Arial" w:hAnsi="Arial" w:cs="Arial"/>
          <w:sz w:val="22"/>
          <w:szCs w:val="22"/>
          <w:lang w:val="uk-UA"/>
        </w:rPr>
        <w:t>штук простих іменних акцій.</w:t>
      </w:r>
    </w:p>
    <w:p w:rsidR="006F27AA" w:rsidRPr="00C3622A" w:rsidRDefault="006F27AA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3622A">
        <w:rPr>
          <w:rFonts w:ascii="Arial" w:hAnsi="Arial" w:cs="Arial"/>
          <w:sz w:val="22"/>
          <w:szCs w:val="22"/>
          <w:lang w:val="uk-UA"/>
        </w:rPr>
        <w:t>Товариство не здійснювало емісію та розміщення привілейованих акцій.</w:t>
      </w:r>
    </w:p>
    <w:p w:rsidR="006F27AA" w:rsidRPr="00C3622A" w:rsidRDefault="006F27AA" w:rsidP="00657F68">
      <w:pPr>
        <w:jc w:val="center"/>
        <w:rPr>
          <w:rFonts w:ascii="Arial" w:hAnsi="Arial" w:cs="Arial"/>
          <w:sz w:val="22"/>
          <w:szCs w:val="22"/>
          <w:lang w:val="uk-UA"/>
        </w:rPr>
      </w:pPr>
    </w:p>
    <w:p w:rsidR="006F27AA" w:rsidRDefault="006F27AA" w:rsidP="00A04EF0">
      <w:pPr>
        <w:jc w:val="both"/>
        <w:rPr>
          <w:rFonts w:ascii="Arial" w:hAnsi="Arial" w:cs="Arial"/>
          <w:sz w:val="22"/>
          <w:szCs w:val="22"/>
          <w:lang w:val="uk-UA"/>
        </w:rPr>
        <w:sectPr w:rsidR="006F27AA" w:rsidSect="006F27AA">
          <w:pgSz w:w="11906" w:h="16838"/>
          <w:pgMar w:top="397" w:right="567" w:bottom="397" w:left="1134" w:header="709" w:footer="709" w:gutter="0"/>
          <w:pgNumType w:start="1"/>
          <w:cols w:space="708"/>
          <w:docGrid w:linePitch="360"/>
        </w:sectPr>
      </w:pPr>
    </w:p>
    <w:p w:rsidR="006F27AA" w:rsidRPr="00C3622A" w:rsidRDefault="006F27AA" w:rsidP="00A04EF0">
      <w:pPr>
        <w:jc w:val="both"/>
        <w:rPr>
          <w:rFonts w:ascii="Arial" w:hAnsi="Arial" w:cs="Arial"/>
          <w:sz w:val="22"/>
          <w:szCs w:val="22"/>
          <w:lang w:val="uk-UA"/>
        </w:rPr>
      </w:pPr>
    </w:p>
    <w:sectPr w:rsidR="006F27AA" w:rsidRPr="00C3622A" w:rsidSect="006F27AA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F68"/>
    <w:rsid w:val="00014A09"/>
    <w:rsid w:val="0001517D"/>
    <w:rsid w:val="000229E5"/>
    <w:rsid w:val="00040857"/>
    <w:rsid w:val="000412D0"/>
    <w:rsid w:val="00052292"/>
    <w:rsid w:val="00067B15"/>
    <w:rsid w:val="00073658"/>
    <w:rsid w:val="000A0557"/>
    <w:rsid w:val="000C7958"/>
    <w:rsid w:val="000D065D"/>
    <w:rsid w:val="000D7299"/>
    <w:rsid w:val="001121DE"/>
    <w:rsid w:val="00124CC7"/>
    <w:rsid w:val="00190176"/>
    <w:rsid w:val="001C3A41"/>
    <w:rsid w:val="001F0806"/>
    <w:rsid w:val="001F0DA0"/>
    <w:rsid w:val="00217157"/>
    <w:rsid w:val="0023402C"/>
    <w:rsid w:val="00240CD6"/>
    <w:rsid w:val="00244CF4"/>
    <w:rsid w:val="00246E9A"/>
    <w:rsid w:val="0026227E"/>
    <w:rsid w:val="00265F86"/>
    <w:rsid w:val="00271005"/>
    <w:rsid w:val="00272219"/>
    <w:rsid w:val="00281EC9"/>
    <w:rsid w:val="00286EFA"/>
    <w:rsid w:val="002A2D02"/>
    <w:rsid w:val="002B029E"/>
    <w:rsid w:val="002F519A"/>
    <w:rsid w:val="003003E3"/>
    <w:rsid w:val="00301C0B"/>
    <w:rsid w:val="0033395D"/>
    <w:rsid w:val="003732BA"/>
    <w:rsid w:val="00377A40"/>
    <w:rsid w:val="00377F76"/>
    <w:rsid w:val="00396F2A"/>
    <w:rsid w:val="003A001B"/>
    <w:rsid w:val="003B24DE"/>
    <w:rsid w:val="003D5831"/>
    <w:rsid w:val="003E1D54"/>
    <w:rsid w:val="003E61BF"/>
    <w:rsid w:val="003E726B"/>
    <w:rsid w:val="00472001"/>
    <w:rsid w:val="004A016C"/>
    <w:rsid w:val="004B5F7F"/>
    <w:rsid w:val="004C16B9"/>
    <w:rsid w:val="00533BE4"/>
    <w:rsid w:val="0055702A"/>
    <w:rsid w:val="005A354F"/>
    <w:rsid w:val="005C137A"/>
    <w:rsid w:val="005C689F"/>
    <w:rsid w:val="00605E8A"/>
    <w:rsid w:val="006139B5"/>
    <w:rsid w:val="00614F68"/>
    <w:rsid w:val="00614FF3"/>
    <w:rsid w:val="0063668D"/>
    <w:rsid w:val="00657F68"/>
    <w:rsid w:val="0066599C"/>
    <w:rsid w:val="0066736E"/>
    <w:rsid w:val="0067284E"/>
    <w:rsid w:val="00677149"/>
    <w:rsid w:val="00677825"/>
    <w:rsid w:val="00680BEE"/>
    <w:rsid w:val="006D3011"/>
    <w:rsid w:val="006E45EC"/>
    <w:rsid w:val="006F0C5D"/>
    <w:rsid w:val="006F27AA"/>
    <w:rsid w:val="00721909"/>
    <w:rsid w:val="00747152"/>
    <w:rsid w:val="0078500C"/>
    <w:rsid w:val="007A33E1"/>
    <w:rsid w:val="007E2754"/>
    <w:rsid w:val="007F73EC"/>
    <w:rsid w:val="0081459F"/>
    <w:rsid w:val="0082178C"/>
    <w:rsid w:val="0082303A"/>
    <w:rsid w:val="0082458E"/>
    <w:rsid w:val="0083208A"/>
    <w:rsid w:val="00841853"/>
    <w:rsid w:val="00944A40"/>
    <w:rsid w:val="00960B9B"/>
    <w:rsid w:val="00964957"/>
    <w:rsid w:val="009673DE"/>
    <w:rsid w:val="0098504D"/>
    <w:rsid w:val="00987B74"/>
    <w:rsid w:val="00995D32"/>
    <w:rsid w:val="009A5584"/>
    <w:rsid w:val="009A559F"/>
    <w:rsid w:val="009D0316"/>
    <w:rsid w:val="009D51EE"/>
    <w:rsid w:val="009F1B5D"/>
    <w:rsid w:val="00A04EF0"/>
    <w:rsid w:val="00A17170"/>
    <w:rsid w:val="00A17F68"/>
    <w:rsid w:val="00A2604B"/>
    <w:rsid w:val="00A32DC7"/>
    <w:rsid w:val="00A42F6E"/>
    <w:rsid w:val="00A611AE"/>
    <w:rsid w:val="00AC11EE"/>
    <w:rsid w:val="00AC759C"/>
    <w:rsid w:val="00B22259"/>
    <w:rsid w:val="00B40C5F"/>
    <w:rsid w:val="00B463DF"/>
    <w:rsid w:val="00BB4F65"/>
    <w:rsid w:val="00BC7FC9"/>
    <w:rsid w:val="00C17A6E"/>
    <w:rsid w:val="00C2746A"/>
    <w:rsid w:val="00C31FA8"/>
    <w:rsid w:val="00C3622A"/>
    <w:rsid w:val="00C416DE"/>
    <w:rsid w:val="00C5497E"/>
    <w:rsid w:val="00C81AFB"/>
    <w:rsid w:val="00C86E04"/>
    <w:rsid w:val="00CA57C0"/>
    <w:rsid w:val="00D02865"/>
    <w:rsid w:val="00D054D9"/>
    <w:rsid w:val="00D12455"/>
    <w:rsid w:val="00D7272A"/>
    <w:rsid w:val="00D807EE"/>
    <w:rsid w:val="00DD5D2F"/>
    <w:rsid w:val="00DD779D"/>
    <w:rsid w:val="00DE10B8"/>
    <w:rsid w:val="00DE147D"/>
    <w:rsid w:val="00DF2961"/>
    <w:rsid w:val="00E17650"/>
    <w:rsid w:val="00E67BD3"/>
    <w:rsid w:val="00E73108"/>
    <w:rsid w:val="00E81FB3"/>
    <w:rsid w:val="00EA392F"/>
    <w:rsid w:val="00ED576B"/>
    <w:rsid w:val="00ED6562"/>
    <w:rsid w:val="00F0534F"/>
    <w:rsid w:val="00F07C32"/>
    <w:rsid w:val="00F21641"/>
    <w:rsid w:val="00F25900"/>
    <w:rsid w:val="00F4226C"/>
    <w:rsid w:val="00F42CBA"/>
    <w:rsid w:val="00F720E5"/>
    <w:rsid w:val="00F91636"/>
    <w:rsid w:val="00F928A5"/>
    <w:rsid w:val="00FA38BF"/>
    <w:rsid w:val="00FC3823"/>
    <w:rsid w:val="00FC661A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№32/2</vt:lpstr>
    </vt:vector>
  </TitlesOfParts>
  <Company>1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№32/2</dc:title>
  <dc:creator>Grabovenko</dc:creator>
  <cp:lastModifiedBy>Ludmila Grabovenko</cp:lastModifiedBy>
  <cp:revision>2</cp:revision>
  <cp:lastPrinted>2018-03-13T08:02:00Z</cp:lastPrinted>
  <dcterms:created xsi:type="dcterms:W3CDTF">2021-04-13T08:03:00Z</dcterms:created>
  <dcterms:modified xsi:type="dcterms:W3CDTF">2021-04-13T08:04:00Z</dcterms:modified>
</cp:coreProperties>
</file>